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36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87"/>
        <w:gridCol w:w="987"/>
        <w:gridCol w:w="1838"/>
        <w:gridCol w:w="2861"/>
        <w:gridCol w:w="772"/>
        <w:gridCol w:w="19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  <w:jc w:val="center"/>
        </w:trPr>
        <w:tc>
          <w:tcPr>
            <w:tcW w:w="9369" w:type="dxa"/>
            <w:gridSpan w:val="6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华文中宋" w:cs="Times New Roman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Times New Roman" w:hAnsi="Times New Roman" w:eastAsia="华文中宋" w:cs="Times New Roman"/>
                <w:b/>
                <w:i w:val="0"/>
                <w:color w:val="000000"/>
                <w:sz w:val="32"/>
                <w:szCs w:val="32"/>
                <w:u w:val="none"/>
              </w:rPr>
              <w:t>2022年农业机械培训资金绩效目标表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9369" w:type="dxa"/>
            <w:gridSpan w:val="6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</w:t>
            </w:r>
            <w:r>
              <w:rPr>
                <w:rFonts w:hint="eastAsia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5" w:hRule="atLeast"/>
          <w:jc w:val="center"/>
        </w:trPr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  <w:t>2022年农业机械培训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5" w:hRule="atLeast"/>
          <w:jc w:val="center"/>
        </w:trPr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2"/>
                <w:szCs w:val="22"/>
                <w:u w:val="none"/>
                <w:lang w:eastAsia="zh-CN"/>
              </w:rPr>
              <w:t>实施单位</w:t>
            </w:r>
          </w:p>
        </w:tc>
        <w:tc>
          <w:tcPr>
            <w:tcW w:w="4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浮梁县农业机械管理局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负责人及电话</w:t>
            </w:r>
          </w:p>
        </w:tc>
        <w:tc>
          <w:tcPr>
            <w:tcW w:w="1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王水发13879863123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5" w:hRule="atLeast"/>
          <w:jc w:val="center"/>
        </w:trPr>
        <w:tc>
          <w:tcPr>
            <w:tcW w:w="197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5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20" w:firstLineChars="110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3.39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5" w:hRule="atLeast"/>
          <w:jc w:val="center"/>
        </w:trPr>
        <w:tc>
          <w:tcPr>
            <w:tcW w:w="197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其中：</w:t>
            </w:r>
            <w:r>
              <w:rPr>
                <w:rFonts w:hint="eastAsia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县级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补助</w:t>
            </w:r>
          </w:p>
        </w:tc>
        <w:tc>
          <w:tcPr>
            <w:tcW w:w="55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20" w:firstLineChars="110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3.39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4" w:hRule="atLeast"/>
          <w:jc w:val="center"/>
        </w:trPr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年度总目标</w:t>
            </w:r>
          </w:p>
        </w:tc>
        <w:tc>
          <w:tcPr>
            <w:tcW w:w="73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eastAsia="宋体" w:cs="Times New Roman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2"/>
                <w:szCs w:val="22"/>
                <w:u w:val="none"/>
                <w:lang w:eastAsia="zh-CN"/>
              </w:rPr>
              <w:t>目标</w:t>
            </w:r>
            <w:r>
              <w:rPr>
                <w:rFonts w:hint="eastAsia" w:eastAsia="宋体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1：</w:t>
            </w:r>
            <w:r>
              <w:rPr>
                <w:rFonts w:hint="eastAsia" w:eastAsia="宋体" w:cs="Times New Roman"/>
                <w:i w:val="0"/>
                <w:color w:val="000000"/>
                <w:sz w:val="22"/>
                <w:szCs w:val="22"/>
                <w:u w:val="none"/>
                <w:lang w:eastAsia="zh-CN"/>
              </w:rPr>
              <w:t>提升农民生产技能和经营管理能力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eastAsia="宋体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2"/>
                <w:szCs w:val="22"/>
                <w:u w:val="none"/>
                <w:lang w:eastAsia="zh-CN"/>
              </w:rPr>
              <w:t>目标</w:t>
            </w:r>
            <w:r>
              <w:rPr>
                <w:rFonts w:hint="eastAsia" w:eastAsia="宋体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2：提高农民综合素质，促进农业发展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  <w:jc w:val="center"/>
        </w:trPr>
        <w:tc>
          <w:tcPr>
            <w:tcW w:w="9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  <w:jc w:val="center"/>
        </w:trPr>
        <w:tc>
          <w:tcPr>
            <w:tcW w:w="9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2"/>
                <w:szCs w:val="22"/>
                <w:u w:val="none"/>
                <w:lang w:eastAsia="zh-CN"/>
              </w:rPr>
              <w:t>培训经营管理型、专业生产型、技能服务型等类型农民</w:t>
            </w:r>
          </w:p>
        </w:tc>
        <w:tc>
          <w:tcPr>
            <w:tcW w:w="2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100人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  <w:jc w:val="center"/>
        </w:trPr>
        <w:tc>
          <w:tcPr>
            <w:tcW w:w="9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2"/>
                <w:szCs w:val="22"/>
                <w:u w:val="none"/>
                <w:lang w:eastAsia="zh-CN"/>
              </w:rPr>
              <w:t>建立农民培训对象库、师资库、机构库（</w:t>
            </w:r>
            <w:r>
              <w:rPr>
                <w:rFonts w:hint="eastAsia" w:eastAsia="宋体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%）</w:t>
            </w:r>
          </w:p>
        </w:tc>
        <w:tc>
          <w:tcPr>
            <w:tcW w:w="2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  <w:jc w:val="center"/>
        </w:trPr>
        <w:tc>
          <w:tcPr>
            <w:tcW w:w="9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效指标</w:t>
            </w:r>
          </w:p>
        </w:tc>
        <w:tc>
          <w:tcPr>
            <w:tcW w:w="2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2"/>
                <w:szCs w:val="22"/>
                <w:u w:val="none"/>
                <w:lang w:eastAsia="zh-CN"/>
              </w:rPr>
              <w:t>年度县级财政资金执行</w:t>
            </w:r>
          </w:p>
        </w:tc>
        <w:tc>
          <w:tcPr>
            <w:tcW w:w="2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2"/>
                <w:szCs w:val="22"/>
                <w:u w:val="none"/>
                <w:lang w:eastAsia="zh-CN"/>
              </w:rPr>
              <w:t>完成拨付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7" w:hRule="atLeast"/>
          <w:jc w:val="center"/>
        </w:trPr>
        <w:tc>
          <w:tcPr>
            <w:tcW w:w="9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2"/>
                <w:szCs w:val="22"/>
                <w:u w:val="none"/>
                <w:lang w:eastAsia="zh-CN"/>
              </w:rPr>
              <w:t>效益指标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286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项目带动农民增收能力</w:t>
            </w:r>
          </w:p>
        </w:tc>
        <w:tc>
          <w:tcPr>
            <w:tcW w:w="2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明显提升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jc w:val="center"/>
        </w:trPr>
        <w:tc>
          <w:tcPr>
            <w:tcW w:w="9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cs="Times New Roman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183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项目带</w:t>
            </w:r>
            <w:bookmarkStart w:id="0" w:name="_GoBack"/>
            <w:bookmarkEnd w:id="0"/>
            <w:r>
              <w:rPr>
                <w:rFonts w:hint="eastAsia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动农户就业</w:t>
            </w:r>
          </w:p>
        </w:tc>
        <w:tc>
          <w:tcPr>
            <w:tcW w:w="2696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作用明显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  <w:jc w:val="center"/>
        </w:trPr>
        <w:tc>
          <w:tcPr>
            <w:tcW w:w="987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2"/>
                <w:szCs w:val="22"/>
                <w:u w:val="none"/>
                <w:lang w:eastAsia="zh-CN"/>
              </w:rPr>
              <w:t>满意度指标</w:t>
            </w:r>
          </w:p>
        </w:tc>
        <w:tc>
          <w:tcPr>
            <w:tcW w:w="183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86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参训农民对培训效果、组织管理、师资课程和培训基地的综合满意度</w:t>
            </w:r>
          </w:p>
        </w:tc>
        <w:tc>
          <w:tcPr>
            <w:tcW w:w="2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≧</w:t>
            </w:r>
            <w:r>
              <w:rPr>
                <w:rFonts w:hint="eastAsia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5" w:hRule="atLeast"/>
          <w:jc w:val="center"/>
        </w:trPr>
        <w:tc>
          <w:tcPr>
            <w:tcW w:w="9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cs="Times New Roman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183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评价率（参与满意度评价人数/参训人数）</w:t>
            </w:r>
          </w:p>
        </w:tc>
        <w:tc>
          <w:tcPr>
            <w:tcW w:w="2696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≧</w:t>
            </w:r>
            <w:r>
              <w:rPr>
                <w:rFonts w:hint="eastAsia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A8510E"/>
    <w:rsid w:val="1A3F1F0F"/>
    <w:rsid w:val="2089248B"/>
    <w:rsid w:val="253403F5"/>
    <w:rsid w:val="3BA8510E"/>
    <w:rsid w:val="5869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2021-08-20T07:45:00Z</dcterms:created>
  <dc:creator>王全胜</dc:creator>
  <cp:lastModifiedBy>县农业农村局林志红</cp:lastModifiedBy>
  <dcterms:modified xsi:type="dcterms:W3CDTF">2021-12-30T09:26:34Z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834A98C4556141A5BFDADA3E3F7E4252</vt:lpwstr>
  </property>
</Properties>
</file>